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EF" w:rsidRPr="00144DEF" w:rsidRDefault="00144DEF" w:rsidP="00144DEF">
      <w:pPr>
        <w:widowControl/>
        <w:spacing w:line="502" w:lineRule="atLeast"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4"/>
          <w:szCs w:val="34"/>
        </w:rPr>
      </w:pPr>
      <w:r w:rsidRPr="00144DEF">
        <w:rPr>
          <w:rFonts w:ascii="微软雅黑" w:eastAsia="微软雅黑" w:hAnsi="微软雅黑" w:cs="宋体" w:hint="eastAsia"/>
          <w:color w:val="000000" w:themeColor="text1"/>
          <w:kern w:val="0"/>
          <w:sz w:val="34"/>
          <w:szCs w:val="34"/>
        </w:rPr>
        <w:t>如东县马塘中学关于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4"/>
          <w:szCs w:val="34"/>
        </w:rPr>
        <w:t>超市经营</w:t>
      </w:r>
      <w:r w:rsidRPr="00144DEF">
        <w:rPr>
          <w:rFonts w:ascii="微软雅黑" w:eastAsia="微软雅黑" w:hAnsi="微软雅黑" w:cs="宋体" w:hint="eastAsia"/>
          <w:color w:val="000000" w:themeColor="text1"/>
          <w:kern w:val="0"/>
          <w:sz w:val="34"/>
          <w:szCs w:val="34"/>
        </w:rPr>
        <w:t>权项目的成交公告</w:t>
      </w:r>
    </w:p>
    <w:p w:rsidR="008E7AC8" w:rsidRDefault="00144DEF" w:rsidP="008E7AC8">
      <w:pPr>
        <w:widowControl/>
        <w:spacing w:after="335" w:line="520" w:lineRule="atLeast"/>
        <w:ind w:firstLine="9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我校就超市经营权项目按规定程序组织了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竟争</w:t>
      </w:r>
      <w:proofErr w:type="gramEnd"/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性磋商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，现就本次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的结果公布如下：</w:t>
      </w:r>
    </w:p>
    <w:p w:rsidR="00144DEF" w:rsidRPr="00144DEF" w:rsidRDefault="00144DEF" w:rsidP="008E7AC8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1.招租人：如东县马塘中学。</w:t>
      </w:r>
    </w:p>
    <w:p w:rsidR="00144DEF" w:rsidRPr="00144DEF" w:rsidRDefault="00144DEF" w:rsidP="00144DEF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2.招租项目：如东县马塘中学关于超市经营权项目</w:t>
      </w:r>
      <w:proofErr w:type="gramStart"/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</w:t>
      </w:r>
      <w:proofErr w:type="gramEnd"/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44DEF" w:rsidRPr="00144DEF" w:rsidRDefault="00144DEF" w:rsidP="00144DEF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3.项目内容：见招租公告。</w:t>
      </w:r>
    </w:p>
    <w:p w:rsidR="00144DEF" w:rsidRPr="00144DEF" w:rsidRDefault="00144DEF" w:rsidP="00144DEF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4.招租方式：现场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竟争</w:t>
      </w:r>
      <w:proofErr w:type="gramEnd"/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性磋商。</w:t>
      </w:r>
    </w:p>
    <w:p w:rsidR="00144DEF" w:rsidRPr="00144DEF" w:rsidRDefault="00144DEF" w:rsidP="00144DEF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5.招租公告发布日期：2018年8月29日。</w:t>
      </w:r>
    </w:p>
    <w:p w:rsidR="00144DEF" w:rsidRPr="00144DEF" w:rsidRDefault="00144DEF" w:rsidP="00144DEF">
      <w:pPr>
        <w:widowControl/>
        <w:spacing w:after="335" w:line="520" w:lineRule="atLeast"/>
        <w:ind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6.投标截止（及开标）日期：2018年9月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日。</w:t>
      </w:r>
    </w:p>
    <w:p w:rsidR="00144DEF" w:rsidRDefault="00F939D3" w:rsidP="00F939D3">
      <w:pPr>
        <w:widowControl/>
        <w:spacing w:after="335" w:line="469" w:lineRule="atLeast"/>
        <w:ind w:firstLineChars="400" w:firstLine="9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 w:rsidR="00144DEF"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成交结果：如东县马塘中学关于超市经营权项目招租结果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</w:p>
    <w:p w:rsidR="008E7AC8" w:rsidRPr="00144DEF" w:rsidRDefault="008E7AC8" w:rsidP="00F939D3">
      <w:pPr>
        <w:widowControl/>
        <w:spacing w:after="335" w:line="469" w:lineRule="atLeast"/>
        <w:ind w:firstLineChars="500" w:firstLine="12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南通品德超市连锁有</w:t>
      </w:r>
      <w:r w:rsidRPr="008E7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限公司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</w:t>
      </w:r>
      <w:r w:rsidRPr="008E7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成交额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54.1</w:t>
      </w:r>
      <w:r w:rsidRPr="008E7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r w:rsidRPr="008E7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</w:p>
    <w:p w:rsidR="00144DEF" w:rsidRPr="00144DEF" w:rsidRDefault="00144DEF" w:rsidP="00F939D3">
      <w:pPr>
        <w:widowControl/>
        <w:spacing w:after="335" w:line="520" w:lineRule="atLeast"/>
        <w:ind w:firstLineChars="400" w:firstLine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8.联系人：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管军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联系电话： 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15962771898</w:t>
      </w:r>
      <w:r w:rsidRPr="00144DE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144DEF" w:rsidRPr="00144DEF" w:rsidRDefault="00144DEF" w:rsidP="00144DEF">
      <w:pPr>
        <w:widowControl/>
        <w:spacing w:after="335" w:line="520" w:lineRule="atLeast"/>
        <w:ind w:firstLine="1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.本公告截止时间：2018年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日。</w:t>
      </w:r>
    </w:p>
    <w:p w:rsidR="008E7AC8" w:rsidRDefault="00144DEF" w:rsidP="008E7AC8">
      <w:pPr>
        <w:widowControl/>
        <w:spacing w:after="335" w:line="520" w:lineRule="atLeast"/>
        <w:ind w:left="1120" w:hanging="2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10.本项目评委：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钱兴国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陈亚苏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管军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朱建武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罗敦琪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朱志刚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葛骏、姚海波、蔡正兵、徐吉钰、高晶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8E7AC8" w:rsidRDefault="008E7AC8" w:rsidP="008E7AC8">
      <w:pPr>
        <w:widowControl/>
        <w:spacing w:after="335" w:line="520" w:lineRule="atLeast"/>
        <w:ind w:leftChars="100" w:left="210" w:firstLineChars="2300" w:firstLine="55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如东县马塘中学</w:t>
      </w:r>
    </w:p>
    <w:p w:rsidR="00CD3627" w:rsidRPr="005A4415" w:rsidRDefault="00144DEF" w:rsidP="00F939D3">
      <w:pPr>
        <w:widowControl/>
        <w:spacing w:after="335" w:line="520" w:lineRule="atLeast"/>
        <w:ind w:firstLineChars="2400" w:firstLine="57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144D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8E7AC8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="005A4415" w:rsidRPr="00F939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CD3627" w:rsidRPr="005A4415" w:rsidSect="00CD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DEF"/>
    <w:rsid w:val="00144DEF"/>
    <w:rsid w:val="005A4415"/>
    <w:rsid w:val="008E7AC8"/>
    <w:rsid w:val="00CD3627"/>
    <w:rsid w:val="00F9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2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4D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44DE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44D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234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2018-09-07T07:09:00Z</dcterms:created>
  <dcterms:modified xsi:type="dcterms:W3CDTF">2018-09-07T07:31:00Z</dcterms:modified>
</cp:coreProperties>
</file>